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C1662" w14:textId="0EF619A1" w:rsidR="00230F89" w:rsidRPr="00DD72B6" w:rsidRDefault="00230F89" w:rsidP="00230F89">
      <w:pPr>
        <w:pStyle w:val="Title"/>
        <w:spacing w:after="0"/>
        <w:jc w:val="center"/>
        <w:rPr>
          <w:b/>
          <w:bCs/>
          <w:color w:val="44546A" w:themeColor="text2"/>
          <w:sz w:val="32"/>
          <w:szCs w:val="32"/>
        </w:rPr>
      </w:pPr>
      <w:r w:rsidRPr="00DD72B6">
        <w:rPr>
          <w:b/>
          <w:bCs/>
          <w:color w:val="44546A" w:themeColor="text2"/>
          <w:sz w:val="32"/>
          <w:szCs w:val="32"/>
        </w:rPr>
        <w:t>Erie County Human Relations Enforcement Commissioner Board</w:t>
      </w:r>
      <w:r w:rsidR="005A47E2">
        <w:rPr>
          <w:b/>
          <w:bCs/>
          <w:color w:val="44546A" w:themeColor="text2"/>
          <w:sz w:val="32"/>
          <w:szCs w:val="32"/>
        </w:rPr>
        <w:t xml:space="preserve"> and Advisory Board</w:t>
      </w:r>
      <w:r w:rsidRPr="00DD72B6">
        <w:rPr>
          <w:b/>
          <w:bCs/>
          <w:color w:val="44546A" w:themeColor="text2"/>
          <w:sz w:val="32"/>
          <w:szCs w:val="32"/>
        </w:rPr>
        <w:t xml:space="preserve"> Agenda </w:t>
      </w:r>
      <w:r w:rsidR="005A47E2">
        <w:rPr>
          <w:b/>
          <w:bCs/>
          <w:color w:val="44546A" w:themeColor="text2"/>
          <w:sz w:val="32"/>
          <w:szCs w:val="32"/>
        </w:rPr>
        <w:t>(Joint Meeting)</w:t>
      </w:r>
    </w:p>
    <w:p w14:paraId="65338A96" w14:textId="431F5795" w:rsidR="00230F89" w:rsidRDefault="00230F89" w:rsidP="00230F89">
      <w:pPr>
        <w:spacing w:after="0" w:line="240" w:lineRule="auto"/>
        <w:ind w:right="-1620"/>
        <w:rPr>
          <w:rFonts w:ascii="Aptos" w:hAnsi="Aptos"/>
          <w:sz w:val="24"/>
          <w:szCs w:val="24"/>
        </w:rPr>
      </w:pPr>
      <w:r w:rsidRPr="005456DD">
        <w:rPr>
          <w:rFonts w:ascii="Aptos" w:hAnsi="Aptos"/>
          <w:sz w:val="24"/>
          <w:szCs w:val="24"/>
        </w:rPr>
        <w:t xml:space="preserve">Date: Wednesday, </w:t>
      </w:r>
      <w:r>
        <w:rPr>
          <w:rFonts w:ascii="Aptos" w:hAnsi="Aptos"/>
          <w:sz w:val="24"/>
          <w:szCs w:val="24"/>
        </w:rPr>
        <w:t>March 11</w:t>
      </w:r>
      <w:r w:rsidRPr="005456DD">
        <w:rPr>
          <w:rFonts w:ascii="Aptos" w:hAnsi="Aptos"/>
          <w:sz w:val="24"/>
          <w:szCs w:val="24"/>
        </w:rPr>
        <w:t xml:space="preserve">, 2025, at 6:00 PM </w:t>
      </w:r>
      <w:r>
        <w:rPr>
          <w:rFonts w:ascii="Aptos" w:hAnsi="Aptos"/>
          <w:sz w:val="24"/>
          <w:szCs w:val="24"/>
        </w:rPr>
        <w:t xml:space="preserve">in person + </w:t>
      </w:r>
      <w:r w:rsidRPr="005456DD">
        <w:rPr>
          <w:rFonts w:ascii="Aptos" w:hAnsi="Aptos"/>
          <w:sz w:val="24"/>
          <w:szCs w:val="24"/>
        </w:rPr>
        <w:t>ZOOM</w:t>
      </w:r>
    </w:p>
    <w:p w14:paraId="0558864B" w14:textId="77777777" w:rsidR="00230F89" w:rsidRDefault="00230F89" w:rsidP="00230F89">
      <w:pPr>
        <w:spacing w:after="0" w:line="240" w:lineRule="auto"/>
        <w:rPr>
          <w:rFonts w:ascii="Aptos" w:hAnsi="Aptos"/>
          <w:sz w:val="24"/>
          <w:szCs w:val="24"/>
        </w:rPr>
      </w:pPr>
      <w:r w:rsidRPr="000E6E73">
        <w:rPr>
          <w:rFonts w:ascii="Aptos" w:hAnsi="Aptos"/>
          <w:sz w:val="24"/>
          <w:szCs w:val="24"/>
        </w:rPr>
        <w:t>Join Zoom Meeting</w:t>
      </w:r>
      <w:r>
        <w:rPr>
          <w:rFonts w:ascii="Aptos" w:hAnsi="Aptos"/>
          <w:sz w:val="24"/>
          <w:szCs w:val="24"/>
        </w:rPr>
        <w:t xml:space="preserve">: </w:t>
      </w:r>
      <w:hyperlink r:id="rId10" w:history="1">
        <w:r w:rsidRPr="003D07C9">
          <w:rPr>
            <w:rStyle w:val="Hyperlink"/>
            <w:rFonts w:ascii="Aptos" w:hAnsi="Aptos"/>
            <w:sz w:val="24"/>
            <w:szCs w:val="24"/>
          </w:rPr>
          <w:t>https://us06web.zoom.us/j/89216171698</w:t>
        </w:r>
      </w:hyperlink>
    </w:p>
    <w:p w14:paraId="3024B101" w14:textId="77777777" w:rsidR="00230F89" w:rsidRPr="005456DD" w:rsidRDefault="00230F89" w:rsidP="00230F89">
      <w:pPr>
        <w:spacing w:after="0" w:line="240" w:lineRule="auto"/>
        <w:rPr>
          <w:rFonts w:ascii="Aptos" w:hAnsi="Aptos"/>
          <w:sz w:val="24"/>
          <w:szCs w:val="24"/>
        </w:rPr>
      </w:pPr>
      <w:r w:rsidRPr="000E6E73">
        <w:rPr>
          <w:rFonts w:ascii="Aptos" w:hAnsi="Aptos"/>
          <w:sz w:val="24"/>
          <w:szCs w:val="24"/>
        </w:rPr>
        <w:t>Meeting ID: 892 1617 1698</w:t>
      </w:r>
    </w:p>
    <w:p w14:paraId="0AA75154" w14:textId="77777777" w:rsidR="00230F89" w:rsidRPr="002E2446" w:rsidRDefault="00230F89" w:rsidP="00230F89">
      <w:pPr>
        <w:pStyle w:val="Heading2"/>
        <w:rPr>
          <w:rFonts w:ascii="Aptos" w:hAnsi="Aptos"/>
          <w:sz w:val="28"/>
          <w:szCs w:val="28"/>
        </w:rPr>
      </w:pPr>
      <w:r w:rsidRPr="002E2446">
        <w:rPr>
          <w:rFonts w:ascii="Aptos" w:hAnsi="Aptos"/>
          <w:sz w:val="28"/>
          <w:szCs w:val="28"/>
        </w:rPr>
        <w:t>Agenda</w:t>
      </w:r>
    </w:p>
    <w:p w14:paraId="4FE7AE73" w14:textId="77777777" w:rsidR="00230F89" w:rsidRPr="002E2446" w:rsidRDefault="00230F89" w:rsidP="00230F89">
      <w:pPr>
        <w:pStyle w:val="ListParagraph"/>
        <w:numPr>
          <w:ilvl w:val="0"/>
          <w:numId w:val="1"/>
        </w:numPr>
        <w:spacing w:line="240" w:lineRule="auto"/>
        <w:rPr>
          <w:rFonts w:ascii="Aptos" w:hAnsi="Aptos"/>
          <w:sz w:val="24"/>
          <w:szCs w:val="24"/>
        </w:rPr>
      </w:pPr>
      <w:r w:rsidRPr="00665BBA">
        <w:rPr>
          <w:rFonts w:ascii="Aptos" w:hAnsi="Aptos"/>
          <w:sz w:val="24"/>
          <w:szCs w:val="24"/>
        </w:rPr>
        <w:t>Call to Order</w:t>
      </w:r>
      <w:r>
        <w:rPr>
          <w:rFonts w:ascii="Aptos" w:hAnsi="Aptos"/>
          <w:sz w:val="24"/>
          <w:szCs w:val="24"/>
        </w:rPr>
        <w:t>/roll call</w:t>
      </w:r>
    </w:p>
    <w:tbl>
      <w:tblPr>
        <w:tblpPr w:leftFromText="180" w:rightFromText="180" w:bottomFromText="200" w:vertAnchor="text" w:horzAnchor="margin" w:tblpXSpec="center" w:tblpY="-60"/>
        <w:tblW w:w="100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3170"/>
        <w:gridCol w:w="5400"/>
      </w:tblGrid>
      <w:tr w:rsidR="00230F89" w:rsidRPr="00230F89" w14:paraId="5240FE00" w14:textId="77777777" w:rsidTr="00230F89">
        <w:trPr>
          <w:trHeight w:val="244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E2F3" w:themeFill="accent1" w:themeFillTint="33"/>
          </w:tcPr>
          <w:p w14:paraId="061C4EB1" w14:textId="77777777" w:rsidR="00230F89" w:rsidRPr="00230F89" w:rsidRDefault="00230F89" w:rsidP="00304B8F">
            <w:pPr>
              <w:spacing w:after="0" w:line="240" w:lineRule="auto"/>
              <w:ind w:left="173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30F8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Attendance</w:t>
            </w:r>
          </w:p>
        </w:tc>
        <w:tc>
          <w:tcPr>
            <w:tcW w:w="31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398C6" w14:textId="77777777" w:rsidR="00230F89" w:rsidRPr="00230F89" w:rsidRDefault="00230F89" w:rsidP="00304B8F">
            <w:pPr>
              <w:spacing w:after="0" w:line="240" w:lineRule="auto"/>
              <w:ind w:left="173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30F8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Commissioner Member </w:t>
            </w:r>
          </w:p>
        </w:tc>
        <w:tc>
          <w:tcPr>
            <w:tcW w:w="54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88772" w14:textId="77777777" w:rsidR="00230F89" w:rsidRPr="00230F89" w:rsidRDefault="00230F89" w:rsidP="00304B8F">
            <w:pPr>
              <w:spacing w:after="0" w:line="240" w:lineRule="auto"/>
              <w:ind w:left="173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30F8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Appointee</w:t>
            </w:r>
          </w:p>
        </w:tc>
      </w:tr>
      <w:tr w:rsidR="00230F89" w:rsidRPr="00230F89" w14:paraId="381AD537" w14:textId="77777777" w:rsidTr="00230F89">
        <w:trPr>
          <w:trHeight w:val="161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1AD2" w14:textId="77777777" w:rsidR="00230F89" w:rsidRPr="00230F89" w:rsidRDefault="00230F89" w:rsidP="00304B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AB571" w14:textId="77777777" w:rsidR="00230F89" w:rsidRPr="00230F89" w:rsidRDefault="00230F89" w:rsidP="00304B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30F89">
              <w:rPr>
                <w:rFonts w:ascii="Arial" w:eastAsia="Times New Roman" w:hAnsi="Arial" w:cs="Arial"/>
                <w:sz w:val="24"/>
                <w:szCs w:val="24"/>
              </w:rPr>
              <w:t>Mary Jo Campbell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F9102" w14:textId="77777777" w:rsidR="00230F89" w:rsidRPr="00230F89" w:rsidRDefault="00230F89" w:rsidP="00304B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30F89">
              <w:rPr>
                <w:rFonts w:ascii="Arial" w:eastAsia="Times New Roman" w:hAnsi="Arial" w:cs="Arial"/>
                <w:sz w:val="24"/>
                <w:szCs w:val="24"/>
              </w:rPr>
              <w:t>County Council- D1 Rep (Terry Scutella)</w:t>
            </w:r>
          </w:p>
        </w:tc>
      </w:tr>
      <w:tr w:rsidR="00230F89" w:rsidRPr="00230F89" w14:paraId="1DCFC111" w14:textId="77777777" w:rsidTr="00230F89">
        <w:trPr>
          <w:trHeight w:val="157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7080" w14:textId="77777777" w:rsidR="00230F89" w:rsidRPr="00230F89" w:rsidRDefault="00230F89" w:rsidP="00304B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2D051" w14:textId="77777777" w:rsidR="00230F89" w:rsidRPr="00230F89" w:rsidRDefault="00230F89" w:rsidP="00304B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30F89">
              <w:rPr>
                <w:rFonts w:ascii="Arial" w:eastAsia="Times New Roman" w:hAnsi="Arial" w:cs="Arial"/>
                <w:sz w:val="24"/>
                <w:szCs w:val="24"/>
              </w:rPr>
              <w:t>Katrina Byrd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E89F7" w14:textId="65A972D8" w:rsidR="00230F89" w:rsidRPr="00230F89" w:rsidRDefault="00230F89" w:rsidP="00304B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30F89">
              <w:rPr>
                <w:rFonts w:ascii="Arial" w:eastAsia="Times New Roman" w:hAnsi="Arial" w:cs="Arial"/>
                <w:sz w:val="24"/>
                <w:szCs w:val="24"/>
              </w:rPr>
              <w:t>County Council- D2 Rep (Jim Wertz)</w:t>
            </w:r>
          </w:p>
        </w:tc>
      </w:tr>
      <w:tr w:rsidR="00230F89" w:rsidRPr="00230F89" w14:paraId="56372D26" w14:textId="77777777" w:rsidTr="00230F89">
        <w:trPr>
          <w:trHeight w:val="161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7813" w14:textId="77777777" w:rsidR="00230F89" w:rsidRPr="00230F89" w:rsidRDefault="00230F89" w:rsidP="00304B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15501" w14:textId="77777777" w:rsidR="00230F89" w:rsidRPr="00230F89" w:rsidRDefault="00230F89" w:rsidP="00304B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30F89">
              <w:rPr>
                <w:rFonts w:ascii="Arial" w:eastAsia="Times New Roman" w:hAnsi="Arial" w:cs="Arial"/>
                <w:sz w:val="24"/>
                <w:szCs w:val="24"/>
              </w:rPr>
              <w:t>Ken Brasington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6FAFB" w14:textId="77777777" w:rsidR="00230F89" w:rsidRPr="00230F89" w:rsidRDefault="00230F89" w:rsidP="00304B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30F89">
              <w:rPr>
                <w:rFonts w:ascii="Arial" w:eastAsia="Times New Roman" w:hAnsi="Arial" w:cs="Arial"/>
                <w:sz w:val="24"/>
                <w:szCs w:val="24"/>
              </w:rPr>
              <w:t>County Council- D3 Rep (Rock Copeland)</w:t>
            </w:r>
          </w:p>
        </w:tc>
      </w:tr>
      <w:tr w:rsidR="00230F89" w:rsidRPr="00230F89" w14:paraId="53DF6154" w14:textId="77777777" w:rsidTr="00230F89">
        <w:trPr>
          <w:trHeight w:val="161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ECF7" w14:textId="77777777" w:rsidR="00230F89" w:rsidRPr="00230F89" w:rsidRDefault="00230F89" w:rsidP="00304B8F">
            <w:pPr>
              <w:tabs>
                <w:tab w:val="left" w:pos="1260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30F89">
              <w:rPr>
                <w:rFonts w:ascii="Arial" w:eastAsia="Times New Roman" w:hAnsi="Arial" w:cs="Arial"/>
                <w:b/>
                <w:sz w:val="24"/>
                <w:szCs w:val="24"/>
              </w:rPr>
              <w:tab/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E7142" w14:textId="77777777" w:rsidR="00230F89" w:rsidRPr="00230F89" w:rsidRDefault="00230F89" w:rsidP="00304B8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30F89">
              <w:rPr>
                <w:rFonts w:ascii="Arial" w:eastAsia="Times New Roman" w:hAnsi="Arial" w:cs="Arial"/>
                <w:bCs/>
                <w:sz w:val="24"/>
                <w:szCs w:val="24"/>
              </w:rPr>
              <w:t>Krista Perry Lamb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BCD49" w14:textId="77777777" w:rsidR="00230F89" w:rsidRPr="00230F89" w:rsidRDefault="00230F89" w:rsidP="00304B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30F89">
              <w:rPr>
                <w:rFonts w:ascii="Arial" w:eastAsia="Times New Roman" w:hAnsi="Arial" w:cs="Arial"/>
                <w:sz w:val="24"/>
                <w:szCs w:val="24"/>
              </w:rPr>
              <w:t>County Council- D4 Rep (Jim Winarski)</w:t>
            </w:r>
          </w:p>
        </w:tc>
      </w:tr>
      <w:tr w:rsidR="00230F89" w:rsidRPr="00230F89" w14:paraId="0284D469" w14:textId="77777777" w:rsidTr="00230F89">
        <w:trPr>
          <w:trHeight w:val="79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BE5D" w14:textId="77777777" w:rsidR="00230F89" w:rsidRPr="00230F89" w:rsidRDefault="00230F89" w:rsidP="00304B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4D05F" w14:textId="77777777" w:rsidR="00230F89" w:rsidRPr="00230F89" w:rsidRDefault="00230F89" w:rsidP="00304B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30F89">
              <w:rPr>
                <w:rFonts w:ascii="Arial" w:eastAsia="Times New Roman" w:hAnsi="Arial" w:cs="Arial"/>
                <w:sz w:val="24"/>
                <w:szCs w:val="24"/>
              </w:rPr>
              <w:t>Chris Mitchell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ABD80" w14:textId="77777777" w:rsidR="00230F89" w:rsidRPr="00230F89" w:rsidRDefault="00230F89" w:rsidP="00304B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30F89">
              <w:rPr>
                <w:rFonts w:ascii="Arial" w:eastAsia="Times New Roman" w:hAnsi="Arial" w:cs="Arial"/>
                <w:sz w:val="24"/>
                <w:szCs w:val="24"/>
              </w:rPr>
              <w:t>County Council- D5 Rep (Chris Drexel)</w:t>
            </w:r>
          </w:p>
        </w:tc>
      </w:tr>
      <w:tr w:rsidR="00230F89" w:rsidRPr="00230F89" w14:paraId="31DF48B7" w14:textId="77777777" w:rsidTr="00230F89">
        <w:trPr>
          <w:trHeight w:val="157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CD56BC1" w14:textId="77777777" w:rsidR="00230F89" w:rsidRPr="00230F89" w:rsidRDefault="00230F89" w:rsidP="00304B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39A03" w14:textId="77777777" w:rsidR="00230F89" w:rsidRPr="00230F89" w:rsidRDefault="00230F89" w:rsidP="00304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30F8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Vacant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86032" w14:textId="77777777" w:rsidR="00230F89" w:rsidRPr="00230F89" w:rsidRDefault="00230F89" w:rsidP="00304B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30F89">
              <w:rPr>
                <w:rFonts w:ascii="Arial" w:eastAsia="Times New Roman" w:hAnsi="Arial" w:cs="Arial"/>
                <w:sz w:val="24"/>
                <w:szCs w:val="24"/>
              </w:rPr>
              <w:t>County Council- D6 Rep (Charlie Bayle)</w:t>
            </w:r>
          </w:p>
        </w:tc>
      </w:tr>
      <w:tr w:rsidR="00230F89" w:rsidRPr="00230F89" w14:paraId="05D509CE" w14:textId="77777777" w:rsidTr="00230F89">
        <w:trPr>
          <w:trHeight w:val="161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5332" w14:textId="77777777" w:rsidR="00230F89" w:rsidRPr="00230F89" w:rsidRDefault="00230F89" w:rsidP="00304B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58047" w14:textId="77777777" w:rsidR="00230F89" w:rsidRPr="00230F89" w:rsidRDefault="00230F89" w:rsidP="00304B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30F89">
              <w:rPr>
                <w:rFonts w:ascii="Arial" w:eastAsia="Times New Roman" w:hAnsi="Arial" w:cs="Arial"/>
                <w:sz w:val="24"/>
                <w:szCs w:val="24"/>
              </w:rPr>
              <w:t>Greg Gnacinski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6F8D6" w14:textId="77777777" w:rsidR="00230F89" w:rsidRPr="00230F89" w:rsidRDefault="00230F89" w:rsidP="00304B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30F89">
              <w:rPr>
                <w:rFonts w:ascii="Arial" w:eastAsia="Times New Roman" w:hAnsi="Arial" w:cs="Arial"/>
                <w:sz w:val="24"/>
                <w:szCs w:val="24"/>
              </w:rPr>
              <w:t>County Council- D7 Rep (Ellen Schauerman)</w:t>
            </w:r>
          </w:p>
        </w:tc>
      </w:tr>
      <w:tr w:rsidR="00230F89" w:rsidRPr="00230F89" w14:paraId="72F301F7" w14:textId="77777777" w:rsidTr="00230F89">
        <w:trPr>
          <w:trHeight w:val="79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D211" w14:textId="77777777" w:rsidR="00230F89" w:rsidRPr="00230F89" w:rsidRDefault="00230F89" w:rsidP="00304B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8B2CB" w14:textId="77777777" w:rsidR="00230F89" w:rsidRPr="00230F89" w:rsidRDefault="00230F89" w:rsidP="00304B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30F89">
              <w:rPr>
                <w:rFonts w:ascii="Arial" w:eastAsia="Times New Roman" w:hAnsi="Arial" w:cs="Arial"/>
                <w:sz w:val="24"/>
                <w:szCs w:val="24"/>
              </w:rPr>
              <w:t>Marc Blount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FB657" w14:textId="77777777" w:rsidR="00230F89" w:rsidRPr="00230F89" w:rsidRDefault="00230F89" w:rsidP="00304B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30F89">
              <w:rPr>
                <w:rFonts w:ascii="Arial" w:eastAsia="Times New Roman" w:hAnsi="Arial" w:cs="Arial"/>
                <w:sz w:val="24"/>
                <w:szCs w:val="24"/>
              </w:rPr>
              <w:t>City Council</w:t>
            </w:r>
          </w:p>
        </w:tc>
      </w:tr>
      <w:tr w:rsidR="00230F89" w:rsidRPr="00230F89" w14:paraId="723C881C" w14:textId="77777777" w:rsidTr="00230F89">
        <w:trPr>
          <w:trHeight w:val="79"/>
        </w:trPr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6F9F632E" w14:textId="77777777" w:rsidR="00230F89" w:rsidRPr="00230F89" w:rsidRDefault="00230F89" w:rsidP="00304B8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CBEB1" w14:textId="77777777" w:rsidR="00230F89" w:rsidRPr="00230F89" w:rsidRDefault="00230F89" w:rsidP="00304B8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30F89">
              <w:rPr>
                <w:rFonts w:ascii="Arial" w:eastAsia="Times New Roman" w:hAnsi="Arial" w:cs="Arial"/>
                <w:b/>
                <w:sz w:val="24"/>
                <w:szCs w:val="24"/>
              </w:rPr>
              <w:t>Vacant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C6432" w14:textId="77777777" w:rsidR="00230F89" w:rsidRPr="00230F89" w:rsidRDefault="00230F89" w:rsidP="00304B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30F89">
              <w:rPr>
                <w:rFonts w:ascii="Arial" w:eastAsia="Times New Roman" w:hAnsi="Arial" w:cs="Arial"/>
                <w:sz w:val="24"/>
                <w:szCs w:val="24"/>
              </w:rPr>
              <w:t>County Executive (Christina Vogel)</w:t>
            </w:r>
          </w:p>
        </w:tc>
      </w:tr>
    </w:tbl>
    <w:p w14:paraId="4025ACAF" w14:textId="77777777" w:rsidR="00230F89" w:rsidRPr="00230F89" w:rsidRDefault="00230F89" w:rsidP="00230F89">
      <w:pPr>
        <w:pStyle w:val="ListParagraph"/>
        <w:rPr>
          <w:rFonts w:ascii="Arial" w:eastAsiaTheme="minorHAnsi" w:hAnsi="Arial" w:cs="Arial"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-60"/>
        <w:tblW w:w="100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0"/>
        <w:gridCol w:w="2991"/>
        <w:gridCol w:w="5559"/>
      </w:tblGrid>
      <w:tr w:rsidR="00230F89" w:rsidRPr="00230F89" w14:paraId="632E773D" w14:textId="77777777" w:rsidTr="00230F89">
        <w:trPr>
          <w:trHeight w:val="244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E2F3" w:themeFill="accent1" w:themeFillTint="33"/>
            <w:hideMark/>
          </w:tcPr>
          <w:p w14:paraId="005E8993" w14:textId="77777777" w:rsidR="00230F89" w:rsidRPr="00230F89" w:rsidRDefault="00230F8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30F89">
              <w:rPr>
                <w:rFonts w:ascii="Arial" w:hAnsi="Arial" w:cs="Arial"/>
                <w:b/>
                <w:bCs/>
                <w:sz w:val="24"/>
                <w:szCs w:val="24"/>
              </w:rPr>
              <w:t>Attendance</w:t>
            </w:r>
          </w:p>
        </w:tc>
        <w:tc>
          <w:tcPr>
            <w:tcW w:w="29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07144" w14:textId="77777777" w:rsidR="00230F89" w:rsidRPr="00230F89" w:rsidRDefault="00230F8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30F89">
              <w:rPr>
                <w:rFonts w:ascii="Arial" w:hAnsi="Arial" w:cs="Arial"/>
                <w:b/>
                <w:bCs/>
                <w:sz w:val="24"/>
                <w:szCs w:val="24"/>
              </w:rPr>
              <w:t>Advisory Member </w:t>
            </w:r>
          </w:p>
        </w:tc>
        <w:tc>
          <w:tcPr>
            <w:tcW w:w="5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625A1" w14:textId="77777777" w:rsidR="00230F89" w:rsidRPr="00230F89" w:rsidRDefault="00230F8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F89">
              <w:rPr>
                <w:rFonts w:ascii="Arial" w:hAnsi="Arial" w:cs="Arial"/>
                <w:b/>
                <w:bCs/>
                <w:sz w:val="24"/>
                <w:szCs w:val="24"/>
              </w:rPr>
              <w:t>Appointee</w:t>
            </w:r>
          </w:p>
        </w:tc>
      </w:tr>
      <w:tr w:rsidR="00230F89" w:rsidRPr="00230F89" w14:paraId="58CE7DF2" w14:textId="77777777" w:rsidTr="00230F89">
        <w:trPr>
          <w:trHeight w:val="161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8A152A1" w14:textId="77777777" w:rsidR="00230F89" w:rsidRPr="00230F89" w:rsidRDefault="00230F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B9A72" w14:textId="77777777" w:rsidR="00230F89" w:rsidRPr="00230F89" w:rsidRDefault="00230F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30F89">
              <w:rPr>
                <w:rFonts w:ascii="Arial" w:hAnsi="Arial" w:cs="Arial"/>
                <w:sz w:val="24"/>
                <w:szCs w:val="24"/>
              </w:rPr>
              <w:t>VACANT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0C47A" w14:textId="77777777" w:rsidR="00230F89" w:rsidRPr="00230F89" w:rsidRDefault="00230F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30F89">
              <w:rPr>
                <w:rFonts w:ascii="Arial" w:hAnsi="Arial" w:cs="Arial"/>
                <w:sz w:val="24"/>
                <w:szCs w:val="24"/>
              </w:rPr>
              <w:t>County Council- D1 Rep (Terry Scutella)</w:t>
            </w:r>
          </w:p>
        </w:tc>
      </w:tr>
      <w:tr w:rsidR="00230F89" w:rsidRPr="00230F89" w14:paraId="1D4A7E84" w14:textId="77777777" w:rsidTr="00230F89">
        <w:trPr>
          <w:trHeight w:val="157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900C" w14:textId="77777777" w:rsidR="00230F89" w:rsidRPr="00230F89" w:rsidRDefault="00230F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CDBC0" w14:textId="77777777" w:rsidR="00230F89" w:rsidRPr="00230F89" w:rsidRDefault="00230F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30F89">
              <w:rPr>
                <w:rFonts w:ascii="Arial" w:hAnsi="Arial" w:cs="Arial"/>
                <w:sz w:val="24"/>
                <w:szCs w:val="24"/>
              </w:rPr>
              <w:t>Abdullah Washington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721D9" w14:textId="29CA1FB7" w:rsidR="00230F89" w:rsidRPr="00230F89" w:rsidRDefault="00230F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30F89">
              <w:rPr>
                <w:rFonts w:ascii="Arial" w:hAnsi="Arial" w:cs="Arial"/>
                <w:sz w:val="24"/>
                <w:szCs w:val="24"/>
              </w:rPr>
              <w:t>County Council- D2 Rep (</w:t>
            </w:r>
            <w:r w:rsidR="00B97FE9">
              <w:rPr>
                <w:rFonts w:ascii="Arial" w:hAnsi="Arial" w:cs="Arial"/>
                <w:sz w:val="24"/>
                <w:szCs w:val="24"/>
              </w:rPr>
              <w:t>Jim Wertz</w:t>
            </w:r>
            <w:r w:rsidRPr="00230F89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230F89" w:rsidRPr="00230F89" w14:paraId="6A928CB3" w14:textId="77777777" w:rsidTr="00230F89">
        <w:trPr>
          <w:trHeight w:val="161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4B05" w14:textId="77777777" w:rsidR="00230F89" w:rsidRPr="00230F89" w:rsidRDefault="00230F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EDA14" w14:textId="77777777" w:rsidR="00230F89" w:rsidRPr="00230F89" w:rsidRDefault="00230F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30F89">
              <w:rPr>
                <w:rFonts w:ascii="Arial" w:hAnsi="Arial" w:cs="Arial"/>
                <w:sz w:val="24"/>
                <w:szCs w:val="24"/>
              </w:rPr>
              <w:t>Bobby Cherry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11440" w14:textId="77777777" w:rsidR="00230F89" w:rsidRPr="00230F89" w:rsidRDefault="00230F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30F89">
              <w:rPr>
                <w:rFonts w:ascii="Arial" w:hAnsi="Arial" w:cs="Arial"/>
                <w:sz w:val="24"/>
                <w:szCs w:val="24"/>
              </w:rPr>
              <w:t>County Council- D3 Rep (Rock Copeland)</w:t>
            </w:r>
          </w:p>
        </w:tc>
      </w:tr>
      <w:tr w:rsidR="00230F89" w:rsidRPr="00230F89" w14:paraId="0AB0F397" w14:textId="77777777" w:rsidTr="00230F89">
        <w:trPr>
          <w:trHeight w:val="161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AABD" w14:textId="77777777" w:rsidR="00230F89" w:rsidRPr="00230F89" w:rsidRDefault="00230F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EC3DE" w14:textId="77777777" w:rsidR="00230F89" w:rsidRPr="00230F89" w:rsidRDefault="00230F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30F89">
              <w:rPr>
                <w:rFonts w:ascii="Arial" w:hAnsi="Arial" w:cs="Arial"/>
                <w:sz w:val="24"/>
                <w:szCs w:val="24"/>
              </w:rPr>
              <w:t>Camille Crenshaw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CDFC1" w14:textId="77777777" w:rsidR="00230F89" w:rsidRPr="00230F89" w:rsidRDefault="00230F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30F89">
              <w:rPr>
                <w:rFonts w:ascii="Arial" w:hAnsi="Arial" w:cs="Arial"/>
                <w:sz w:val="24"/>
                <w:szCs w:val="24"/>
              </w:rPr>
              <w:t>County Council- D4 Rep (Jim Winarski)</w:t>
            </w:r>
          </w:p>
        </w:tc>
      </w:tr>
      <w:tr w:rsidR="00230F89" w:rsidRPr="00230F89" w14:paraId="2F813ADC" w14:textId="77777777" w:rsidTr="00230F89">
        <w:trPr>
          <w:trHeight w:val="79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A0BA" w14:textId="77777777" w:rsidR="00230F89" w:rsidRPr="00230F89" w:rsidRDefault="00230F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BD43E" w14:textId="77777777" w:rsidR="00230F89" w:rsidRPr="00230F89" w:rsidRDefault="00230F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30F89">
              <w:rPr>
                <w:rFonts w:ascii="Arial" w:hAnsi="Arial" w:cs="Arial"/>
                <w:sz w:val="24"/>
                <w:szCs w:val="24"/>
              </w:rPr>
              <w:t>Carlos Mora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A0BBE" w14:textId="77777777" w:rsidR="00230F89" w:rsidRPr="00230F89" w:rsidRDefault="00230F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30F89">
              <w:rPr>
                <w:rFonts w:ascii="Arial" w:hAnsi="Arial" w:cs="Arial"/>
                <w:sz w:val="24"/>
                <w:szCs w:val="24"/>
              </w:rPr>
              <w:t>County Council- D5 Rep (Chris Drexel)</w:t>
            </w:r>
          </w:p>
        </w:tc>
      </w:tr>
      <w:tr w:rsidR="00230F89" w:rsidRPr="00230F89" w14:paraId="6015C8D7" w14:textId="77777777" w:rsidTr="00230F89">
        <w:trPr>
          <w:trHeight w:val="157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BBBE4AA" w14:textId="77777777" w:rsidR="00230F89" w:rsidRPr="00230F89" w:rsidRDefault="00230F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FFFF6" w14:textId="77777777" w:rsidR="00230F89" w:rsidRPr="00230F89" w:rsidRDefault="00230F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30F89">
              <w:rPr>
                <w:rFonts w:ascii="Arial" w:hAnsi="Arial" w:cs="Arial"/>
                <w:sz w:val="24"/>
                <w:szCs w:val="24"/>
              </w:rPr>
              <w:t>VACANT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B4EAB" w14:textId="77777777" w:rsidR="00230F89" w:rsidRPr="00230F89" w:rsidRDefault="00230F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30F89">
              <w:rPr>
                <w:rFonts w:ascii="Arial" w:hAnsi="Arial" w:cs="Arial"/>
                <w:sz w:val="24"/>
                <w:szCs w:val="24"/>
              </w:rPr>
              <w:t>County Council- D6 Rep (Charlie Bayle)</w:t>
            </w:r>
          </w:p>
        </w:tc>
      </w:tr>
      <w:tr w:rsidR="00230F89" w:rsidRPr="00230F89" w14:paraId="6CDF248D" w14:textId="77777777" w:rsidTr="00230F89">
        <w:trPr>
          <w:trHeight w:val="161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EC6CE53" w14:textId="77777777" w:rsidR="00230F89" w:rsidRPr="00230F89" w:rsidRDefault="00230F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62768" w14:textId="77777777" w:rsidR="00230F89" w:rsidRPr="00230F89" w:rsidRDefault="00230F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30F89">
              <w:rPr>
                <w:rFonts w:ascii="Arial" w:hAnsi="Arial" w:cs="Arial"/>
                <w:sz w:val="24"/>
                <w:szCs w:val="24"/>
              </w:rPr>
              <w:t>VACANT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2B824" w14:textId="77777777" w:rsidR="00230F89" w:rsidRPr="00230F89" w:rsidRDefault="00230F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30F89">
              <w:rPr>
                <w:rFonts w:ascii="Arial" w:hAnsi="Arial" w:cs="Arial"/>
                <w:sz w:val="24"/>
                <w:szCs w:val="24"/>
              </w:rPr>
              <w:t>County Council- D7 Rep (Ellen Schauerman)</w:t>
            </w:r>
          </w:p>
        </w:tc>
      </w:tr>
      <w:tr w:rsidR="00230F89" w:rsidRPr="00230F89" w14:paraId="477A68CE" w14:textId="77777777" w:rsidTr="00230F89">
        <w:trPr>
          <w:trHeight w:val="79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2F95" w14:textId="77777777" w:rsidR="00230F89" w:rsidRPr="00230F89" w:rsidRDefault="00230F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0326F" w14:textId="77777777" w:rsidR="00230F89" w:rsidRPr="00230F89" w:rsidRDefault="00230F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30F89">
              <w:rPr>
                <w:rFonts w:ascii="Arial" w:hAnsi="Arial" w:cs="Arial"/>
                <w:sz w:val="24"/>
                <w:szCs w:val="24"/>
              </w:rPr>
              <w:t>Angela McNair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B94DA" w14:textId="77777777" w:rsidR="00230F89" w:rsidRPr="00230F89" w:rsidRDefault="00230F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30F89">
              <w:rPr>
                <w:rFonts w:ascii="Arial" w:hAnsi="Arial" w:cs="Arial"/>
                <w:sz w:val="24"/>
                <w:szCs w:val="24"/>
              </w:rPr>
              <w:t>City Council</w:t>
            </w:r>
          </w:p>
        </w:tc>
      </w:tr>
      <w:tr w:rsidR="00230F89" w:rsidRPr="00230F89" w14:paraId="29DD92B4" w14:textId="77777777" w:rsidTr="00230F89">
        <w:trPr>
          <w:trHeight w:val="79"/>
        </w:trPr>
        <w:tc>
          <w:tcPr>
            <w:tcW w:w="1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E13792F" w14:textId="77777777" w:rsidR="00230F89" w:rsidRPr="00230F89" w:rsidRDefault="00230F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CCB75" w14:textId="77777777" w:rsidR="00230F89" w:rsidRPr="00230F89" w:rsidRDefault="00230F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30F89">
              <w:rPr>
                <w:rFonts w:ascii="Arial" w:hAnsi="Arial" w:cs="Arial"/>
                <w:sz w:val="24"/>
                <w:szCs w:val="24"/>
              </w:rPr>
              <w:t>Edison Nicholson</w:t>
            </w:r>
          </w:p>
        </w:tc>
        <w:tc>
          <w:tcPr>
            <w:tcW w:w="5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5F0A4" w14:textId="77777777" w:rsidR="00230F89" w:rsidRPr="00230F89" w:rsidRDefault="00230F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30F89">
              <w:rPr>
                <w:rFonts w:ascii="Arial" w:hAnsi="Arial" w:cs="Arial"/>
                <w:sz w:val="24"/>
                <w:szCs w:val="24"/>
              </w:rPr>
              <w:t>City Council</w:t>
            </w:r>
          </w:p>
        </w:tc>
      </w:tr>
      <w:tr w:rsidR="00230F89" w:rsidRPr="00230F89" w14:paraId="2F9F924A" w14:textId="77777777" w:rsidTr="00230F89">
        <w:trPr>
          <w:trHeight w:val="79"/>
        </w:trPr>
        <w:tc>
          <w:tcPr>
            <w:tcW w:w="1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451D60A" w14:textId="77777777" w:rsidR="00230F89" w:rsidRPr="00230F89" w:rsidRDefault="00230F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CFE85" w14:textId="77777777" w:rsidR="00230F89" w:rsidRPr="00230F89" w:rsidRDefault="00230F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30F89">
              <w:rPr>
                <w:rFonts w:ascii="Arial" w:hAnsi="Arial" w:cs="Arial"/>
                <w:sz w:val="24"/>
                <w:szCs w:val="24"/>
              </w:rPr>
              <w:t>Rick Liebel</w:t>
            </w:r>
          </w:p>
        </w:tc>
        <w:tc>
          <w:tcPr>
            <w:tcW w:w="5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D19B2" w14:textId="77777777" w:rsidR="00230F89" w:rsidRPr="00230F89" w:rsidRDefault="00230F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30F89">
              <w:rPr>
                <w:rFonts w:ascii="Arial" w:hAnsi="Arial" w:cs="Arial"/>
                <w:sz w:val="24"/>
                <w:szCs w:val="24"/>
              </w:rPr>
              <w:t>City Council</w:t>
            </w:r>
          </w:p>
        </w:tc>
      </w:tr>
      <w:tr w:rsidR="00230F89" w:rsidRPr="00230F89" w14:paraId="528BAFA0" w14:textId="77777777" w:rsidTr="00230F89">
        <w:trPr>
          <w:trHeight w:val="79"/>
        </w:trPr>
        <w:tc>
          <w:tcPr>
            <w:tcW w:w="1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17BBE572" w14:textId="77777777" w:rsidR="00230F89" w:rsidRPr="00230F89" w:rsidRDefault="00230F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E019C" w14:textId="77777777" w:rsidR="00230F89" w:rsidRPr="00230F89" w:rsidRDefault="00230F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30F89">
              <w:rPr>
                <w:rFonts w:ascii="Arial" w:hAnsi="Arial" w:cs="Arial"/>
                <w:sz w:val="24"/>
                <w:szCs w:val="24"/>
              </w:rPr>
              <w:t>VACANT</w:t>
            </w:r>
          </w:p>
        </w:tc>
        <w:tc>
          <w:tcPr>
            <w:tcW w:w="5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0842F" w14:textId="77777777" w:rsidR="00230F89" w:rsidRPr="00230F89" w:rsidRDefault="00230F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30F89">
              <w:rPr>
                <w:rFonts w:ascii="Arial" w:hAnsi="Arial" w:cs="Arial"/>
                <w:sz w:val="24"/>
                <w:szCs w:val="24"/>
              </w:rPr>
              <w:t xml:space="preserve">City Council </w:t>
            </w:r>
          </w:p>
        </w:tc>
      </w:tr>
    </w:tbl>
    <w:p w14:paraId="2F45724A" w14:textId="77777777" w:rsidR="00230F89" w:rsidRDefault="00230F89" w:rsidP="00230F89">
      <w:pPr>
        <w:spacing w:before="100" w:beforeAutospacing="1" w:after="0" w:line="240" w:lineRule="auto"/>
        <w:ind w:right="-720"/>
        <w:rPr>
          <w:rFonts w:ascii="Aptos" w:hAnsi="Aptos"/>
          <w:sz w:val="24"/>
          <w:szCs w:val="24"/>
        </w:rPr>
      </w:pPr>
    </w:p>
    <w:p w14:paraId="173E91FC" w14:textId="7387794D" w:rsidR="00230F89" w:rsidRPr="00223013" w:rsidRDefault="00230F89" w:rsidP="00230F89">
      <w:pPr>
        <w:spacing w:before="100" w:beforeAutospacing="1" w:after="0" w:line="240" w:lineRule="auto"/>
        <w:ind w:right="-720"/>
        <w:rPr>
          <w:rFonts w:ascii="Aptos" w:hAnsi="Aptos"/>
          <w:sz w:val="24"/>
          <w:szCs w:val="24"/>
        </w:rPr>
      </w:pPr>
      <w:r w:rsidRPr="00665BBA">
        <w:rPr>
          <w:rFonts w:ascii="Aptos" w:hAnsi="Aptos"/>
          <w:sz w:val="24"/>
          <w:szCs w:val="24"/>
        </w:rPr>
        <w:t xml:space="preserve">2. </w:t>
      </w:r>
      <w:r w:rsidRPr="00223013">
        <w:rPr>
          <w:rFonts w:ascii="Aptos" w:hAnsi="Aptos"/>
          <w:sz w:val="24"/>
          <w:szCs w:val="24"/>
        </w:rPr>
        <w:t>Administrative Items / Reports</w:t>
      </w:r>
      <w:r>
        <w:rPr>
          <w:rFonts w:ascii="Aptos" w:hAnsi="Aptos"/>
          <w:sz w:val="24"/>
          <w:szCs w:val="24"/>
        </w:rPr>
        <w:t>/ New Business</w:t>
      </w:r>
    </w:p>
    <w:p w14:paraId="37FA336B" w14:textId="6375BC5D" w:rsidR="00230F89" w:rsidRDefault="00230F89" w:rsidP="00230F89">
      <w:pPr>
        <w:pStyle w:val="NormalWeb"/>
        <w:numPr>
          <w:ilvl w:val="0"/>
          <w:numId w:val="2"/>
        </w:numPr>
        <w:spacing w:after="0" w:afterAutospacing="0"/>
        <w:rPr>
          <w:rStyle w:val="Strong"/>
          <w:rFonts w:ascii="Aptos" w:hAnsi="Aptos"/>
        </w:rPr>
      </w:pPr>
      <w:r>
        <w:rPr>
          <w:rStyle w:val="Strong"/>
          <w:rFonts w:ascii="Aptos" w:hAnsi="Aptos"/>
        </w:rPr>
        <w:t xml:space="preserve">Approve </w:t>
      </w:r>
      <w:r w:rsidR="005A47E2">
        <w:rPr>
          <w:rStyle w:val="Strong"/>
          <w:rFonts w:ascii="Aptos" w:hAnsi="Aptos"/>
        </w:rPr>
        <w:t>Commissioners'</w:t>
      </w:r>
      <w:r>
        <w:rPr>
          <w:rStyle w:val="Strong"/>
          <w:rFonts w:ascii="Aptos" w:hAnsi="Aptos"/>
        </w:rPr>
        <w:t xml:space="preserve"> February Minutes</w:t>
      </w:r>
    </w:p>
    <w:p w14:paraId="5673351B" w14:textId="360D5171" w:rsidR="00230F89" w:rsidRDefault="00230F89" w:rsidP="00230F89">
      <w:pPr>
        <w:pStyle w:val="NormalWeb"/>
        <w:numPr>
          <w:ilvl w:val="0"/>
          <w:numId w:val="2"/>
        </w:numPr>
        <w:spacing w:after="0" w:afterAutospacing="0"/>
        <w:rPr>
          <w:rStyle w:val="Strong"/>
          <w:rFonts w:ascii="Aptos" w:hAnsi="Aptos"/>
        </w:rPr>
      </w:pPr>
      <w:r>
        <w:rPr>
          <w:rStyle w:val="Strong"/>
          <w:rFonts w:ascii="Aptos" w:hAnsi="Aptos"/>
        </w:rPr>
        <w:t>New additional attorneys- A to Z Law</w:t>
      </w:r>
    </w:p>
    <w:p w14:paraId="1CC92E5E" w14:textId="77777777" w:rsidR="00230F89" w:rsidRDefault="00230F89" w:rsidP="00230F89">
      <w:pPr>
        <w:pStyle w:val="NormalWeb"/>
        <w:numPr>
          <w:ilvl w:val="0"/>
          <w:numId w:val="2"/>
        </w:numPr>
        <w:spacing w:after="0" w:afterAutospacing="0"/>
        <w:rPr>
          <w:rStyle w:val="Strong"/>
          <w:rFonts w:ascii="Aptos" w:hAnsi="Aptos"/>
        </w:rPr>
      </w:pPr>
      <w:r w:rsidRPr="00061EE0">
        <w:rPr>
          <w:rStyle w:val="Strong"/>
          <w:rFonts w:ascii="Aptos" w:hAnsi="Aptos"/>
        </w:rPr>
        <w:t>Case Progress Updates</w:t>
      </w:r>
    </w:p>
    <w:p w14:paraId="6D0492A7" w14:textId="77777777" w:rsidR="00230F89" w:rsidRDefault="00230F89" w:rsidP="00230F89">
      <w:pPr>
        <w:pStyle w:val="NormalWeb"/>
        <w:numPr>
          <w:ilvl w:val="1"/>
          <w:numId w:val="2"/>
        </w:numPr>
        <w:rPr>
          <w:rStyle w:val="Strong"/>
          <w:rFonts w:ascii="Aptos" w:hAnsi="Aptos"/>
        </w:rPr>
      </w:pPr>
      <w:r>
        <w:rPr>
          <w:rStyle w:val="Strong"/>
          <w:rFonts w:ascii="Aptos" w:hAnsi="Aptos"/>
        </w:rPr>
        <w:t>Legacy Cases:</w:t>
      </w:r>
    </w:p>
    <w:p w14:paraId="637B0DF2" w14:textId="51FD1003" w:rsidR="00230F89" w:rsidRPr="00230F89" w:rsidRDefault="00230F89" w:rsidP="00230F89">
      <w:pPr>
        <w:pStyle w:val="NormalWeb"/>
        <w:numPr>
          <w:ilvl w:val="2"/>
          <w:numId w:val="2"/>
        </w:numPr>
        <w:rPr>
          <w:rStyle w:val="Strong"/>
          <w:rFonts w:ascii="Aptos" w:hAnsi="Aptos"/>
          <w:b w:val="0"/>
          <w:bCs w:val="0"/>
        </w:rPr>
      </w:pPr>
      <w:r w:rsidRPr="00230F89">
        <w:rPr>
          <w:rStyle w:val="Strong"/>
          <w:rFonts w:ascii="Aptos" w:hAnsi="Aptos"/>
          <w:b w:val="0"/>
          <w:bCs w:val="0"/>
        </w:rPr>
        <w:t>A.R. Case closure needs physical signatures from Mitchell, Blount, Perry Lamb</w:t>
      </w:r>
    </w:p>
    <w:p w14:paraId="02D2F1BB" w14:textId="3ADC7AFE" w:rsidR="00230F89" w:rsidRPr="00230F89" w:rsidRDefault="00230F89" w:rsidP="00230F89">
      <w:pPr>
        <w:pStyle w:val="NormalWeb"/>
        <w:numPr>
          <w:ilvl w:val="2"/>
          <w:numId w:val="2"/>
        </w:numPr>
        <w:rPr>
          <w:rStyle w:val="Strong"/>
          <w:rFonts w:ascii="Aptos" w:hAnsi="Aptos"/>
          <w:b w:val="0"/>
          <w:bCs w:val="0"/>
        </w:rPr>
      </w:pPr>
      <w:r w:rsidRPr="00230F89">
        <w:rPr>
          <w:rStyle w:val="Strong"/>
          <w:rFonts w:ascii="Aptos" w:hAnsi="Aptos"/>
          <w:b w:val="0"/>
          <w:bCs w:val="0"/>
        </w:rPr>
        <w:lastRenderedPageBreak/>
        <w:t>One last appeal to be deliberated- March 18</w:t>
      </w:r>
      <w:r w:rsidRPr="00230F89">
        <w:rPr>
          <w:rStyle w:val="Strong"/>
          <w:rFonts w:ascii="Aptos" w:hAnsi="Aptos"/>
          <w:b w:val="0"/>
          <w:bCs w:val="0"/>
          <w:vertAlign w:val="superscript"/>
        </w:rPr>
        <w:t>th</w:t>
      </w:r>
      <w:r w:rsidRPr="00230F89">
        <w:rPr>
          <w:rStyle w:val="Strong"/>
          <w:rFonts w:ascii="Aptos" w:hAnsi="Aptos"/>
          <w:b w:val="0"/>
          <w:bCs w:val="0"/>
        </w:rPr>
        <w:t xml:space="preserve"> </w:t>
      </w:r>
      <w:r w:rsidR="00ED452D">
        <w:rPr>
          <w:rStyle w:val="Strong"/>
          <w:rFonts w:ascii="Aptos" w:hAnsi="Aptos"/>
          <w:b w:val="0"/>
          <w:bCs w:val="0"/>
        </w:rPr>
        <w:t>4:30 PM</w:t>
      </w:r>
      <w:r w:rsidRPr="00230F89">
        <w:rPr>
          <w:rStyle w:val="Strong"/>
          <w:rFonts w:ascii="Aptos" w:hAnsi="Aptos"/>
          <w:b w:val="0"/>
          <w:bCs w:val="0"/>
        </w:rPr>
        <w:t xml:space="preserve"> (Blount, Campbell, Brasington)</w:t>
      </w:r>
    </w:p>
    <w:p w14:paraId="47EF900D" w14:textId="77777777" w:rsidR="00230F89" w:rsidRDefault="00230F89" w:rsidP="00230F89">
      <w:pPr>
        <w:pStyle w:val="NormalWeb"/>
        <w:numPr>
          <w:ilvl w:val="1"/>
          <w:numId w:val="2"/>
        </w:numPr>
        <w:rPr>
          <w:rStyle w:val="Strong"/>
          <w:rFonts w:ascii="Aptos" w:hAnsi="Aptos"/>
        </w:rPr>
      </w:pPr>
      <w:r>
        <w:rPr>
          <w:rStyle w:val="Strong"/>
          <w:rFonts w:ascii="Aptos" w:hAnsi="Aptos"/>
        </w:rPr>
        <w:t>New/Active Case(s):</w:t>
      </w:r>
    </w:p>
    <w:p w14:paraId="4C76155E" w14:textId="77777777" w:rsidR="00230F89" w:rsidRDefault="00230F89" w:rsidP="00230F89">
      <w:pPr>
        <w:pStyle w:val="NormalWeb"/>
        <w:numPr>
          <w:ilvl w:val="2"/>
          <w:numId w:val="2"/>
        </w:numPr>
        <w:ind w:right="-270"/>
        <w:rPr>
          <w:rStyle w:val="Strong"/>
          <w:rFonts w:ascii="Aptos" w:hAnsi="Aptos"/>
          <w:b w:val="0"/>
          <w:bCs w:val="0"/>
        </w:rPr>
      </w:pPr>
      <w:r>
        <w:rPr>
          <w:rStyle w:val="Strong"/>
          <w:rFonts w:ascii="Aptos" w:hAnsi="Aptos"/>
        </w:rPr>
        <w:t>25-001-H, Disability/Animal (going to conciliation)</w:t>
      </w:r>
    </w:p>
    <w:p w14:paraId="691E9E66" w14:textId="77777777" w:rsidR="00230F89" w:rsidRDefault="00230F89" w:rsidP="00230F89">
      <w:pPr>
        <w:pStyle w:val="NormalWeb"/>
        <w:numPr>
          <w:ilvl w:val="2"/>
          <w:numId w:val="2"/>
        </w:numPr>
        <w:ind w:right="-270"/>
        <w:rPr>
          <w:rStyle w:val="Strong"/>
          <w:rFonts w:ascii="Aptos" w:hAnsi="Aptos"/>
          <w:b w:val="0"/>
          <w:bCs w:val="0"/>
        </w:rPr>
      </w:pPr>
      <w:r>
        <w:rPr>
          <w:rStyle w:val="Strong"/>
          <w:rFonts w:ascii="Aptos" w:hAnsi="Aptos"/>
        </w:rPr>
        <w:t>25-003-E, Disability (awaiting answer)</w:t>
      </w:r>
    </w:p>
    <w:p w14:paraId="56AF946E" w14:textId="77777777" w:rsidR="00230F89" w:rsidRDefault="00230F89" w:rsidP="00230F89">
      <w:pPr>
        <w:pStyle w:val="NormalWeb"/>
        <w:numPr>
          <w:ilvl w:val="2"/>
          <w:numId w:val="2"/>
        </w:numPr>
        <w:ind w:right="-270"/>
        <w:rPr>
          <w:rStyle w:val="Strong"/>
          <w:rFonts w:ascii="Aptos" w:hAnsi="Aptos"/>
          <w:b w:val="0"/>
          <w:bCs w:val="0"/>
        </w:rPr>
      </w:pPr>
      <w:r>
        <w:rPr>
          <w:rStyle w:val="Strong"/>
          <w:rFonts w:ascii="Aptos" w:hAnsi="Aptos"/>
        </w:rPr>
        <w:t>25-004-P, Religion (awaiting answer)</w:t>
      </w:r>
    </w:p>
    <w:p w14:paraId="28DE36F3" w14:textId="77777777" w:rsidR="00230F89" w:rsidRDefault="00230F89" w:rsidP="00230F89">
      <w:pPr>
        <w:pStyle w:val="NormalWeb"/>
        <w:numPr>
          <w:ilvl w:val="2"/>
          <w:numId w:val="2"/>
        </w:numPr>
        <w:ind w:right="-270"/>
        <w:rPr>
          <w:rStyle w:val="Strong"/>
          <w:rFonts w:ascii="Aptos" w:hAnsi="Aptos"/>
          <w:b w:val="0"/>
          <w:bCs w:val="0"/>
        </w:rPr>
      </w:pPr>
      <w:r>
        <w:rPr>
          <w:rStyle w:val="Strong"/>
          <w:rFonts w:ascii="Aptos" w:hAnsi="Aptos"/>
        </w:rPr>
        <w:t>25-005-E, Disability (awaiting answer)</w:t>
      </w:r>
    </w:p>
    <w:p w14:paraId="6FEECCD6" w14:textId="77777777" w:rsidR="00230F89" w:rsidRDefault="00230F89" w:rsidP="00230F89">
      <w:pPr>
        <w:pStyle w:val="NormalWeb"/>
        <w:numPr>
          <w:ilvl w:val="2"/>
          <w:numId w:val="2"/>
        </w:numPr>
        <w:ind w:right="-270"/>
        <w:rPr>
          <w:rStyle w:val="Strong"/>
          <w:rFonts w:ascii="Aptos" w:hAnsi="Aptos"/>
          <w:b w:val="0"/>
          <w:bCs w:val="0"/>
        </w:rPr>
      </w:pPr>
      <w:r>
        <w:rPr>
          <w:rStyle w:val="Strong"/>
          <w:rFonts w:ascii="Aptos" w:hAnsi="Aptos"/>
        </w:rPr>
        <w:t>26-002-H, Disability/Animal (mediation on 2/26)</w:t>
      </w:r>
    </w:p>
    <w:p w14:paraId="37350F4D" w14:textId="28E4D51D" w:rsidR="00230F89" w:rsidRPr="00230F89" w:rsidRDefault="00230F89" w:rsidP="00230F89">
      <w:pPr>
        <w:pStyle w:val="NormalWeb"/>
        <w:numPr>
          <w:ilvl w:val="2"/>
          <w:numId w:val="2"/>
        </w:numPr>
        <w:ind w:right="-270"/>
        <w:rPr>
          <w:rStyle w:val="Strong"/>
          <w:rFonts w:ascii="Aptos" w:hAnsi="Aptos"/>
          <w:b w:val="0"/>
          <w:bCs w:val="0"/>
        </w:rPr>
      </w:pPr>
      <w:r>
        <w:rPr>
          <w:rStyle w:val="Strong"/>
          <w:rFonts w:ascii="Aptos" w:hAnsi="Aptos"/>
        </w:rPr>
        <w:t>26-003-E, Age, Race, Color, Disability (awaiting answer)</w:t>
      </w:r>
    </w:p>
    <w:p w14:paraId="6DD090F9" w14:textId="7DDA51A7" w:rsidR="00230F89" w:rsidRPr="000F46B4" w:rsidRDefault="00230F89" w:rsidP="00230F89">
      <w:pPr>
        <w:pStyle w:val="NormalWeb"/>
        <w:numPr>
          <w:ilvl w:val="2"/>
          <w:numId w:val="2"/>
        </w:numPr>
        <w:ind w:right="-270"/>
        <w:rPr>
          <w:rStyle w:val="Strong"/>
          <w:rFonts w:ascii="Aptos" w:hAnsi="Aptos"/>
          <w:b w:val="0"/>
          <w:bCs w:val="0"/>
        </w:rPr>
      </w:pPr>
      <w:r>
        <w:rPr>
          <w:rStyle w:val="Strong"/>
          <w:rFonts w:ascii="Aptos" w:hAnsi="Aptos"/>
        </w:rPr>
        <w:t>26-004-H- Gender Identity, Disability (awaiting answer)</w:t>
      </w:r>
    </w:p>
    <w:p w14:paraId="49A297FE" w14:textId="5FE64EBF" w:rsidR="00B3603B" w:rsidRDefault="00B3603B" w:rsidP="00230F89">
      <w:pPr>
        <w:pStyle w:val="NormalWeb"/>
        <w:numPr>
          <w:ilvl w:val="0"/>
          <w:numId w:val="2"/>
        </w:numPr>
        <w:rPr>
          <w:rStyle w:val="Strong"/>
          <w:rFonts w:ascii="Aptos" w:hAnsi="Aptos"/>
        </w:rPr>
      </w:pPr>
      <w:r>
        <w:rPr>
          <w:rStyle w:val="Strong"/>
          <w:rFonts w:ascii="Aptos" w:hAnsi="Aptos"/>
        </w:rPr>
        <w:t>Annual Report</w:t>
      </w:r>
    </w:p>
    <w:p w14:paraId="1538833B" w14:textId="246ED837" w:rsidR="00196A8E" w:rsidRDefault="00196A8E" w:rsidP="00196A8E">
      <w:pPr>
        <w:pStyle w:val="NormalWeb"/>
        <w:numPr>
          <w:ilvl w:val="1"/>
          <w:numId w:val="2"/>
        </w:numPr>
        <w:rPr>
          <w:rStyle w:val="Strong"/>
          <w:rFonts w:ascii="Aptos" w:hAnsi="Aptos"/>
        </w:rPr>
      </w:pPr>
      <w:r>
        <w:rPr>
          <w:rStyle w:val="Strong"/>
          <w:rFonts w:ascii="Aptos" w:hAnsi="Aptos"/>
        </w:rPr>
        <w:t xml:space="preserve">Digital: </w:t>
      </w:r>
      <w:hyperlink r:id="rId11" w:history="1">
        <w:r w:rsidRPr="00422CD3">
          <w:rPr>
            <w:rStyle w:val="Hyperlink"/>
            <w:rFonts w:ascii="Aptos" w:hAnsi="Aptos"/>
          </w:rPr>
          <w:t>https://simplebooklet.com/2025echrcannualreport</w:t>
        </w:r>
      </w:hyperlink>
    </w:p>
    <w:p w14:paraId="7676335E" w14:textId="03EA4E49" w:rsidR="009C256B" w:rsidRDefault="00196A8E" w:rsidP="009C256B">
      <w:pPr>
        <w:pStyle w:val="NormalWeb"/>
        <w:numPr>
          <w:ilvl w:val="1"/>
          <w:numId w:val="2"/>
        </w:numPr>
        <w:rPr>
          <w:rStyle w:val="Strong"/>
          <w:rFonts w:ascii="Aptos" w:hAnsi="Aptos"/>
        </w:rPr>
      </w:pPr>
      <w:r>
        <w:rPr>
          <w:rStyle w:val="Strong"/>
          <w:rFonts w:ascii="Aptos" w:hAnsi="Aptos"/>
        </w:rPr>
        <w:t xml:space="preserve">Paper: </w:t>
      </w:r>
      <w:hyperlink r:id="rId12" w:history="1">
        <w:r w:rsidR="009C256B" w:rsidRPr="00422CD3">
          <w:rPr>
            <w:rStyle w:val="Hyperlink"/>
            <w:rFonts w:ascii="Aptos" w:hAnsi="Aptos"/>
          </w:rPr>
          <w:t>https://acrobat.adobe.com/id/urn:aaid:sc:VA6C2:d501b22d-9455-4402-a7a7-1c3102f7c0bc</w:t>
        </w:r>
      </w:hyperlink>
    </w:p>
    <w:p w14:paraId="4495DC58" w14:textId="0D4C77F5" w:rsidR="00230F89" w:rsidRDefault="00230F89" w:rsidP="00230F89">
      <w:pPr>
        <w:pStyle w:val="NormalWeb"/>
        <w:numPr>
          <w:ilvl w:val="0"/>
          <w:numId w:val="2"/>
        </w:numPr>
        <w:rPr>
          <w:rStyle w:val="Strong"/>
          <w:rFonts w:ascii="Aptos" w:hAnsi="Aptos"/>
        </w:rPr>
      </w:pPr>
      <w:r>
        <w:rPr>
          <w:rStyle w:val="Strong"/>
          <w:rFonts w:ascii="Aptos" w:hAnsi="Aptos"/>
        </w:rPr>
        <w:t>Upcoming Events</w:t>
      </w:r>
    </w:p>
    <w:p w14:paraId="4432E22D" w14:textId="074DFD3E" w:rsidR="00230F89" w:rsidRPr="00A211BE" w:rsidRDefault="00230F89" w:rsidP="00230F89">
      <w:pPr>
        <w:pStyle w:val="NormalWeb"/>
        <w:numPr>
          <w:ilvl w:val="1"/>
          <w:numId w:val="2"/>
        </w:numPr>
        <w:rPr>
          <w:rStyle w:val="Strong"/>
          <w:rFonts w:ascii="Aptos" w:hAnsi="Aptos"/>
          <w:b w:val="0"/>
          <w:bCs w:val="0"/>
        </w:rPr>
      </w:pPr>
      <w:r w:rsidRPr="00A211BE">
        <w:rPr>
          <w:rStyle w:val="Strong"/>
          <w:rFonts w:ascii="Aptos" w:hAnsi="Aptos"/>
          <w:b w:val="0"/>
          <w:bCs w:val="0"/>
        </w:rPr>
        <w:t>Criminal History Panel/Info Session</w:t>
      </w:r>
    </w:p>
    <w:p w14:paraId="55F8E427" w14:textId="6F6D5EC4" w:rsidR="00ED452D" w:rsidRPr="00A211BE" w:rsidRDefault="00A211BE" w:rsidP="00230F89">
      <w:pPr>
        <w:pStyle w:val="NormalWeb"/>
        <w:numPr>
          <w:ilvl w:val="1"/>
          <w:numId w:val="2"/>
        </w:numPr>
        <w:rPr>
          <w:rStyle w:val="Strong"/>
          <w:rFonts w:ascii="Aptos" w:hAnsi="Aptos"/>
          <w:b w:val="0"/>
          <w:bCs w:val="0"/>
        </w:rPr>
      </w:pPr>
      <w:r w:rsidRPr="00A211BE">
        <w:rPr>
          <w:rStyle w:val="Strong"/>
          <w:rFonts w:ascii="Aptos" w:hAnsi="Aptos"/>
          <w:b w:val="0"/>
          <w:bCs w:val="0"/>
        </w:rPr>
        <w:t>Need</w:t>
      </w:r>
      <w:r w:rsidR="00ED452D" w:rsidRPr="00A211BE">
        <w:rPr>
          <w:rStyle w:val="Strong"/>
          <w:rFonts w:ascii="Aptos" w:hAnsi="Aptos"/>
          <w:b w:val="0"/>
          <w:bCs w:val="0"/>
        </w:rPr>
        <w:t xml:space="preserve"> Advisory help promoting this and attendance</w:t>
      </w:r>
      <w:r w:rsidR="00FA19B6" w:rsidRPr="00A211BE">
        <w:rPr>
          <w:rStyle w:val="Strong"/>
          <w:rFonts w:ascii="Aptos" w:hAnsi="Aptos"/>
          <w:b w:val="0"/>
          <w:bCs w:val="0"/>
        </w:rPr>
        <w:t xml:space="preserve"> from both boards</w:t>
      </w:r>
      <w:r w:rsidR="00ED452D" w:rsidRPr="00A211BE">
        <w:rPr>
          <w:rStyle w:val="Strong"/>
          <w:rFonts w:ascii="Aptos" w:hAnsi="Aptos"/>
          <w:b w:val="0"/>
          <w:bCs w:val="0"/>
        </w:rPr>
        <w:t>.</w:t>
      </w:r>
    </w:p>
    <w:p w14:paraId="6F1BB9C0" w14:textId="77777777" w:rsidR="00230F89" w:rsidRPr="00A211BE" w:rsidRDefault="00230F89" w:rsidP="00230F89">
      <w:pPr>
        <w:pStyle w:val="NormalWeb"/>
        <w:numPr>
          <w:ilvl w:val="2"/>
          <w:numId w:val="2"/>
        </w:numPr>
        <w:rPr>
          <w:rStyle w:val="Strong"/>
          <w:rFonts w:ascii="Aptos" w:hAnsi="Aptos"/>
          <w:b w:val="0"/>
          <w:bCs w:val="0"/>
        </w:rPr>
      </w:pPr>
      <w:r w:rsidRPr="00A211BE">
        <w:rPr>
          <w:rStyle w:val="Strong"/>
          <w:rFonts w:ascii="Aptos" w:hAnsi="Aptos"/>
          <w:b w:val="0"/>
          <w:bCs w:val="0"/>
        </w:rPr>
        <w:t>Gannon University, Waldron 219</w:t>
      </w:r>
    </w:p>
    <w:p w14:paraId="15B2000D" w14:textId="74A8D8DF" w:rsidR="00230F89" w:rsidRPr="00A211BE" w:rsidRDefault="00230F89" w:rsidP="00230F89">
      <w:pPr>
        <w:pStyle w:val="NormalWeb"/>
        <w:numPr>
          <w:ilvl w:val="2"/>
          <w:numId w:val="2"/>
        </w:numPr>
        <w:rPr>
          <w:rStyle w:val="Strong"/>
          <w:rFonts w:ascii="Aptos" w:hAnsi="Aptos"/>
          <w:b w:val="0"/>
          <w:bCs w:val="0"/>
        </w:rPr>
      </w:pPr>
      <w:r w:rsidRPr="00A211BE">
        <w:rPr>
          <w:rStyle w:val="Strong"/>
          <w:rFonts w:ascii="Aptos" w:hAnsi="Aptos"/>
          <w:b w:val="0"/>
          <w:bCs w:val="0"/>
        </w:rPr>
        <w:t>March 23, 1 PM</w:t>
      </w:r>
    </w:p>
    <w:p w14:paraId="0C94D74E" w14:textId="2E58A28A" w:rsidR="00ED452D" w:rsidRPr="00A211BE" w:rsidRDefault="00A211BE" w:rsidP="00ED452D">
      <w:pPr>
        <w:pStyle w:val="NormalWeb"/>
        <w:numPr>
          <w:ilvl w:val="1"/>
          <w:numId w:val="2"/>
        </w:numPr>
        <w:rPr>
          <w:rFonts w:ascii="Aptos" w:hAnsi="Aptos"/>
          <w:b/>
          <w:bCs/>
        </w:rPr>
      </w:pPr>
      <w:r w:rsidRPr="00A211BE">
        <w:rPr>
          <w:rStyle w:val="Strong"/>
          <w:rFonts w:ascii="Aptos" w:hAnsi="Aptos"/>
          <w:b w:val="0"/>
          <w:bCs w:val="0"/>
        </w:rPr>
        <w:t>M</w:t>
      </w:r>
      <w:r w:rsidR="00ED452D" w:rsidRPr="00A211BE">
        <w:rPr>
          <w:rStyle w:val="Strong"/>
          <w:rFonts w:ascii="Aptos" w:hAnsi="Aptos"/>
          <w:b w:val="0"/>
          <w:bCs w:val="0"/>
        </w:rPr>
        <w:t xml:space="preserve">ore outreach opportunities that Advisory can take </w:t>
      </w:r>
      <w:r w:rsidRPr="00A211BE">
        <w:rPr>
          <w:rStyle w:val="Strong"/>
          <w:rFonts w:ascii="Aptos" w:hAnsi="Aptos"/>
          <w:b w:val="0"/>
          <w:bCs w:val="0"/>
        </w:rPr>
        <w:t xml:space="preserve">the </w:t>
      </w:r>
      <w:r w:rsidR="00ED452D" w:rsidRPr="00A211BE">
        <w:rPr>
          <w:rStyle w:val="Strong"/>
          <w:rFonts w:ascii="Aptos" w:hAnsi="Aptos"/>
          <w:b w:val="0"/>
          <w:bCs w:val="0"/>
        </w:rPr>
        <w:t>lead on.</w:t>
      </w:r>
    </w:p>
    <w:p w14:paraId="68B8AB97" w14:textId="77777777" w:rsidR="00230F89" w:rsidRPr="00223013" w:rsidRDefault="00230F89" w:rsidP="00230F89">
      <w:p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3</w:t>
      </w:r>
      <w:r w:rsidRPr="00223013">
        <w:rPr>
          <w:rFonts w:ascii="Aptos" w:hAnsi="Aptos"/>
          <w:sz w:val="24"/>
          <w:szCs w:val="24"/>
        </w:rPr>
        <w:t xml:space="preserve">. </w:t>
      </w:r>
      <w:r>
        <w:rPr>
          <w:rFonts w:ascii="Aptos" w:hAnsi="Aptos"/>
          <w:sz w:val="24"/>
          <w:szCs w:val="24"/>
        </w:rPr>
        <w:t>Old Business</w:t>
      </w:r>
    </w:p>
    <w:p w14:paraId="0F9BBAE4" w14:textId="77777777" w:rsidR="00230F89" w:rsidRPr="00223013" w:rsidRDefault="00230F89" w:rsidP="00230F89">
      <w:p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4</w:t>
      </w:r>
      <w:r w:rsidRPr="00223013">
        <w:rPr>
          <w:rFonts w:ascii="Aptos" w:hAnsi="Aptos"/>
          <w:sz w:val="24"/>
          <w:szCs w:val="24"/>
        </w:rPr>
        <w:t>. Adjournment</w:t>
      </w:r>
    </w:p>
    <w:p w14:paraId="645D7A0B" w14:textId="2EE6DE6B" w:rsidR="00230F89" w:rsidRPr="00665BBA" w:rsidRDefault="00230F89" w:rsidP="00230F89">
      <w:pPr>
        <w:spacing w:after="0" w:line="240" w:lineRule="auto"/>
        <w:rPr>
          <w:rFonts w:ascii="Aptos" w:hAnsi="Aptos"/>
          <w:sz w:val="24"/>
          <w:szCs w:val="24"/>
        </w:rPr>
      </w:pPr>
      <w:r w:rsidRPr="00223013">
        <w:rPr>
          <w:rFonts w:ascii="Aptos" w:hAnsi="Aptos"/>
          <w:sz w:val="24"/>
          <w:szCs w:val="24"/>
        </w:rPr>
        <w:br/>
        <w:t>Please note: Next scheduled meeting:</w:t>
      </w:r>
      <w:r>
        <w:rPr>
          <w:rFonts w:ascii="Aptos" w:hAnsi="Aptos"/>
          <w:sz w:val="24"/>
          <w:szCs w:val="24"/>
        </w:rPr>
        <w:t xml:space="preserve"> Commissioners-</w:t>
      </w:r>
      <w:r w:rsidRPr="00223013">
        <w:rPr>
          <w:rFonts w:ascii="Aptos" w:hAnsi="Aptos"/>
          <w:sz w:val="24"/>
          <w:szCs w:val="24"/>
        </w:rPr>
        <w:t xml:space="preserve"> </w:t>
      </w:r>
      <w:r>
        <w:rPr>
          <w:rFonts w:ascii="Aptos" w:hAnsi="Aptos"/>
          <w:sz w:val="24"/>
          <w:szCs w:val="24"/>
        </w:rPr>
        <w:t>April 22</w:t>
      </w:r>
      <w:r w:rsidRPr="00230F89">
        <w:rPr>
          <w:rFonts w:ascii="Aptos" w:hAnsi="Aptos"/>
          <w:sz w:val="24"/>
          <w:szCs w:val="24"/>
          <w:vertAlign w:val="superscript"/>
        </w:rPr>
        <w:t>nd</w:t>
      </w:r>
      <w:r>
        <w:rPr>
          <w:rFonts w:ascii="Aptos" w:hAnsi="Aptos"/>
          <w:sz w:val="24"/>
          <w:szCs w:val="24"/>
        </w:rPr>
        <w:t>, Advisory May 13</w:t>
      </w:r>
      <w:r w:rsidRPr="00230F89">
        <w:rPr>
          <w:rFonts w:ascii="Aptos" w:hAnsi="Aptos"/>
          <w:sz w:val="24"/>
          <w:szCs w:val="24"/>
          <w:vertAlign w:val="superscript"/>
        </w:rPr>
        <w:t>th</w:t>
      </w:r>
      <w:r>
        <w:rPr>
          <w:rFonts w:ascii="Aptos" w:hAnsi="Aptos"/>
          <w:sz w:val="24"/>
          <w:szCs w:val="24"/>
        </w:rPr>
        <w:t xml:space="preserve"> -6 PM via ZOOM</w:t>
      </w:r>
      <w:r w:rsidR="00A211BE">
        <w:rPr>
          <w:rFonts w:ascii="Aptos" w:hAnsi="Aptos"/>
          <w:sz w:val="24"/>
          <w:szCs w:val="24"/>
        </w:rPr>
        <w:t xml:space="preserve"> and in person</w:t>
      </w:r>
    </w:p>
    <w:p w14:paraId="711FE131" w14:textId="77777777" w:rsidR="00230F89" w:rsidRDefault="00230F89" w:rsidP="00230F89"/>
    <w:p w14:paraId="609975FE" w14:textId="77777777" w:rsidR="0059095B" w:rsidRDefault="0059095B"/>
    <w:sectPr w:rsidR="0059095B" w:rsidSect="005A47E2">
      <w:headerReference w:type="default" r:id="rId13"/>
      <w:pgSz w:w="12240" w:h="15840"/>
      <w:pgMar w:top="90" w:right="1800" w:bottom="1170" w:left="180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39224" w14:textId="77777777" w:rsidR="00000000" w:rsidRDefault="005752F9">
      <w:pPr>
        <w:spacing w:after="0" w:line="240" w:lineRule="auto"/>
      </w:pPr>
      <w:r>
        <w:separator/>
      </w:r>
    </w:p>
  </w:endnote>
  <w:endnote w:type="continuationSeparator" w:id="0">
    <w:p w14:paraId="01B87E66" w14:textId="77777777" w:rsidR="00000000" w:rsidRDefault="00575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89DF4" w14:textId="77777777" w:rsidR="00000000" w:rsidRDefault="005752F9">
      <w:pPr>
        <w:spacing w:after="0" w:line="240" w:lineRule="auto"/>
      </w:pPr>
      <w:r>
        <w:separator/>
      </w:r>
    </w:p>
  </w:footnote>
  <w:footnote w:type="continuationSeparator" w:id="0">
    <w:p w14:paraId="1D8498E0" w14:textId="77777777" w:rsidR="00000000" w:rsidRDefault="005752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F15E6" w14:textId="77777777" w:rsidR="00390FE5" w:rsidRPr="0082022A" w:rsidRDefault="00A211BE" w:rsidP="0037196C">
    <w:pPr>
      <w:pStyle w:val="Header"/>
      <w:rPr>
        <w:rFonts w:ascii="Arial Narrow" w:hAnsi="Arial Narrow"/>
        <w:color w:val="1F3864" w:themeColor="accent1" w:themeShade="80"/>
        <w:sz w:val="32"/>
        <w:szCs w:val="32"/>
      </w:rPr>
    </w:pPr>
    <w:r w:rsidRPr="0082022A">
      <w:rPr>
        <w:rFonts w:ascii="Arial Narrow" w:hAnsi="Arial Narrow"/>
        <w:noProof/>
        <w:color w:val="1F3864" w:themeColor="accent1" w:themeShade="80"/>
        <w:sz w:val="32"/>
        <w:szCs w:val="32"/>
      </w:rPr>
      <w:drawing>
        <wp:anchor distT="0" distB="0" distL="114300" distR="114300" simplePos="0" relativeHeight="251659264" behindDoc="0" locked="0" layoutInCell="1" allowOverlap="1" wp14:anchorId="38256D61" wp14:editId="0EE2017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887095" cy="887095"/>
          <wp:effectExtent l="0" t="0" r="8255" b="8255"/>
          <wp:wrapThrough wrapText="bothSides">
            <wp:wrapPolygon edited="0">
              <wp:start x="0" y="0"/>
              <wp:lineTo x="0" y="21337"/>
              <wp:lineTo x="21337" y="21337"/>
              <wp:lineTo x="21337" y="0"/>
              <wp:lineTo x="0" y="0"/>
            </wp:wrapPolygon>
          </wp:wrapThrough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8906923" name="Picture 19989069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7095" cy="887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2022A">
      <w:rPr>
        <w:rFonts w:ascii="Arial Narrow" w:hAnsi="Arial Narrow"/>
        <w:color w:val="1F3864" w:themeColor="accent1" w:themeShade="80"/>
        <w:sz w:val="32"/>
        <w:szCs w:val="32"/>
      </w:rPr>
      <w:t>ERIE COUNTY</w:t>
    </w:r>
  </w:p>
  <w:p w14:paraId="30C8178F" w14:textId="77777777" w:rsidR="00390FE5" w:rsidRPr="0082022A" w:rsidRDefault="00A211BE" w:rsidP="0037196C">
    <w:pPr>
      <w:pStyle w:val="Header"/>
      <w:rPr>
        <w:rFonts w:ascii="Arial Narrow" w:hAnsi="Arial Narrow"/>
        <w:color w:val="1F3864" w:themeColor="accent1" w:themeShade="80"/>
        <w:sz w:val="32"/>
        <w:szCs w:val="32"/>
      </w:rPr>
    </w:pPr>
    <w:r w:rsidRPr="0082022A">
      <w:rPr>
        <w:rFonts w:ascii="Arial Narrow" w:hAnsi="Arial Narrow"/>
        <w:noProof/>
        <w:color w:val="4472C4" w:themeColor="accent1"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F53A1" wp14:editId="571804B4">
              <wp:simplePos x="0" y="0"/>
              <wp:positionH relativeFrom="margin">
                <wp:align>center</wp:align>
              </wp:positionH>
              <wp:positionV relativeFrom="paragraph">
                <wp:posOffset>315191</wp:posOffset>
              </wp:positionV>
              <wp:extent cx="7772400" cy="38100"/>
              <wp:effectExtent l="0" t="0" r="19050" b="19050"/>
              <wp:wrapNone/>
              <wp:docPr id="913941198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72400" cy="38100"/>
                      </a:xfrm>
                      <a:prstGeom prst="line">
                        <a:avLst/>
                      </a:prstGeom>
                      <a:ln w="19050">
                        <a:solidFill>
                          <a:srgbClr val="1F376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1926ABD" id="Straight Connector 2" o:spid="_x0000_s1026" style="position:absolute;flip:y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4.8pt" to="612pt,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" strokecolor="#1f3763" strokeweight="1.5pt">
              <v:stroke joinstyle="miter"/>
              <w10:wrap anchorx="margin"/>
            </v:line>
          </w:pict>
        </mc:Fallback>
      </mc:AlternateContent>
    </w:r>
    <w:r w:rsidRPr="0082022A">
      <w:rPr>
        <w:rFonts w:ascii="Arial Narrow" w:hAnsi="Arial Narrow"/>
        <w:color w:val="1F3864" w:themeColor="accent1" w:themeShade="80"/>
        <w:sz w:val="32"/>
        <w:szCs w:val="32"/>
      </w:rPr>
      <w:t>HUMAN RELATIONS COMMISSION</w:t>
    </w:r>
  </w:p>
  <w:p w14:paraId="073C9E4C" w14:textId="77777777" w:rsidR="00390FE5" w:rsidRDefault="005752F9">
    <w:pPr>
      <w:pStyle w:val="Header"/>
    </w:pPr>
  </w:p>
  <w:p w14:paraId="3B9178D1" w14:textId="77777777" w:rsidR="00390FE5" w:rsidRDefault="005752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165EC"/>
    <w:multiLevelType w:val="hybridMultilevel"/>
    <w:tmpl w:val="40FC5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061A2B"/>
    <w:multiLevelType w:val="hybridMultilevel"/>
    <w:tmpl w:val="2642F8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F89"/>
    <w:rsid w:val="00196A8E"/>
    <w:rsid w:val="00230F89"/>
    <w:rsid w:val="00443F19"/>
    <w:rsid w:val="00477664"/>
    <w:rsid w:val="005752F9"/>
    <w:rsid w:val="0059095B"/>
    <w:rsid w:val="005A47E2"/>
    <w:rsid w:val="006358BF"/>
    <w:rsid w:val="009C256B"/>
    <w:rsid w:val="00A211BE"/>
    <w:rsid w:val="00B3603B"/>
    <w:rsid w:val="00B97FE9"/>
    <w:rsid w:val="00E74651"/>
    <w:rsid w:val="00ED452D"/>
    <w:rsid w:val="00FA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E1198"/>
  <w15:chartTrackingRefBased/>
  <w15:docId w15:val="{67637413-0C99-4FB9-A082-96CF97C63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F89"/>
    <w:pPr>
      <w:spacing w:after="200" w:line="276" w:lineRule="auto"/>
    </w:pPr>
    <w:rPr>
      <w:rFonts w:eastAsiaTheme="minorEastAsi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0F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30F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230F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0F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230F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0F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0F89"/>
    <w:rPr>
      <w:rFonts w:eastAsiaTheme="minorEastAsia"/>
    </w:rPr>
  </w:style>
  <w:style w:type="character" w:styleId="Strong">
    <w:name w:val="Strong"/>
    <w:basedOn w:val="DefaultParagraphFont"/>
    <w:uiPriority w:val="22"/>
    <w:qFormat/>
    <w:rsid w:val="00230F89"/>
    <w:rPr>
      <w:b/>
      <w:bCs/>
    </w:rPr>
  </w:style>
  <w:style w:type="character" w:styleId="Hyperlink">
    <w:name w:val="Hyperlink"/>
    <w:basedOn w:val="DefaultParagraphFont"/>
    <w:uiPriority w:val="99"/>
    <w:unhideWhenUsed/>
    <w:rsid w:val="00230F8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30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96A8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43F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78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crobat.adobe.com/id/urn:aaid:sc:VA6C2:d501b22d-9455-4402-a7a7-1c3102f7c0bc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implebooklet.com/2025echrcannualrepor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us06web.zoom.us/j/89216171698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1243dad6-c606-4cfe-a106-d235e712ea26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14F8DD5D862B4D8DFE7956A8EC39A8" ma:contentTypeVersion="13" ma:contentTypeDescription="Create a new document." ma:contentTypeScope="" ma:versionID="a874bab4737dfeab4853709e084436fd">
  <xsd:schema xmlns:xsd="http://www.w3.org/2001/XMLSchema" xmlns:xs="http://www.w3.org/2001/XMLSchema" xmlns:p="http://schemas.microsoft.com/office/2006/metadata/properties" xmlns:ns1="http://schemas.microsoft.com/sharepoint/v3" xmlns:ns3="1243dad6-c606-4cfe-a106-d235e712ea26" targetNamespace="http://schemas.microsoft.com/office/2006/metadata/properties" ma:root="true" ma:fieldsID="1d5c8dbdccef1026736d92a6e0037327" ns1:_="" ns3:_="">
    <xsd:import namespace="http://schemas.microsoft.com/sharepoint/v3"/>
    <xsd:import namespace="1243dad6-c606-4cfe-a106-d235e712ea2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3dad6-c606-4cfe-a106-d235e712ea2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512343-D0F4-4C87-A536-A862B85A9E17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terms/"/>
    <ds:schemaRef ds:uri="1243dad6-c606-4cfe-a106-d235e712ea26"/>
    <ds:schemaRef ds:uri="http://purl.org/dc/dcmitype/"/>
    <ds:schemaRef ds:uri="http://schemas.openxmlformats.org/package/2006/metadata/core-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645A11E-413F-4884-9352-24AFAFE0E8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091E2F-4AD5-4A26-9468-AC3488B00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243dad6-c606-4cfe-a106-d235e712ea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Gnibus, Kristy</dc:creator>
  <cp:keywords/>
  <dc:description/>
  <cp:lastModifiedBy>Gnibus, Kristy</cp:lastModifiedBy>
  <cp:revision>2</cp:revision>
  <dcterms:created xsi:type="dcterms:W3CDTF">2026-03-11T16:15:00Z</dcterms:created>
  <dcterms:modified xsi:type="dcterms:W3CDTF">2026-03-11T16:15:00Z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251ec34b-3d04-46da-af9b-4e63e3f11646</vt:lpwstr>
  </property>
  <property fmtid="{D5CDD505-2E9C-101B-9397-08002B2CF9AE}" pid="3" name="ContentTypeId">
    <vt:lpwstr>0x0101002314F8DD5D862B4D8DFE7956A8EC39A8</vt:lpwstr>
  </property>
</Properties>
</file>